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0E40" w14:textId="77777777" w:rsid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4352E31C" w14:textId="261B06E4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 xml:space="preserve">Hola! Kiinnostaisiko työt Kupliksella? </w:t>
      </w:r>
      <w:r w:rsidRPr="0086332D">
        <w:rPr>
          <w:rFonts w:ascii="Segoe UI" w:eastAsia="Times New Roman" w:hAnsi="Segoe UI" w:cs="Segoe UI"/>
          <w:noProof/>
          <w:sz w:val="21"/>
          <w:szCs w:val="21"/>
          <w:lang w:eastAsia="fi-FI"/>
        </w:rPr>
        <w:drawing>
          <wp:inline distT="0" distB="0" distL="0" distR="0" wp14:anchorId="502EE004" wp14:editId="3154E953">
            <wp:extent cx="190500" cy="190500"/>
            <wp:effectExtent l="0" t="0" r="0" b="0"/>
            <wp:docPr id="3" name="Kuva 3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8D20" w14:textId="77777777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>Kupliksessa on N Y T rekry käynnissä ja haluamme tarjota nimenomaan teille aksulaisille ensisijaisen mahdollisuuden hakea meille töihin ennen avointa rekryä!</w:t>
      </w:r>
    </w:p>
    <w:p w14:paraId="6435EA4D" w14:textId="77777777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>Me tarjoamme: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-Työvuoroja 2-3/viikko , työtuntimäärät vaihtelevat 4-8h/vuoro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-Ravintola-alan TES:in mukaisen palkan (laskutus onnistuu myös, tällöin "palkka" 14€/h)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 xml:space="preserve">-Mukavat työkaverit ja hauskan työilmapiirin </w:t>
      </w:r>
      <w:r w:rsidRPr="0086332D">
        <w:rPr>
          <w:rFonts w:ascii="Segoe UI" w:eastAsia="Times New Roman" w:hAnsi="Segoe UI" w:cs="Segoe UI"/>
          <w:noProof/>
          <w:sz w:val="21"/>
          <w:szCs w:val="21"/>
          <w:lang w:eastAsia="fi-FI"/>
        </w:rPr>
        <w:drawing>
          <wp:inline distT="0" distB="0" distL="0" distR="0" wp14:anchorId="2187CFE6" wp14:editId="723F6D9D">
            <wp:extent cx="190500" cy="190500"/>
            <wp:effectExtent l="0" t="0" r="0" b="0"/>
            <wp:docPr id="2" name="Kuva 2" descr="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-Koskari-kortin, millä pääset käsiksi erilaisiin alennuksiin Koskikeskuksen liikkeistä</w:t>
      </w:r>
    </w:p>
    <w:p w14:paraId="036A7879" w14:textId="77777777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>Sinä olet: (kuten usein me akatemialaiset ollaankin :D)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-Sosiaalinen ja asiakaspalveluhenkinen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-Oma-aloitteinen, positiivinen ja joustava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-Hygieniapassin suorittanut (tai suorittaminen 3kk:n sisällä töiden alkamisesta)</w:t>
      </w:r>
    </w:p>
    <w:p w14:paraId="269C6E09" w14:textId="77777777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>Kupliksella pääasialliset työtehtäväsi ovat: tuotteiden valmistaminen ja myyminen (kuplavohvelit ja kuplatee) , asiakaspalvelu, siivoaminen, sekä muut kahvilatyöntekijän työtehtävät.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Työaika on 10:30 - 20:00 ja tulee asettumaan tälle välille työvuorosta riippuen. (Esim. 10:30-18:00 tai 15:00 - 20:00)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Työvuorossa ollaan pääosin kaksin, mutta välillä (esim viikonloppuisin) myös kolmistaan.</w:t>
      </w: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br/>
        <w:t>Työ ei edellytä aiempaa kahvila/ravintola-alan kokemusta, mutta katsotaan toki eduksi; tärkeintä on hyvä asenne ja asiakaspalveluhenkisyys!</w:t>
      </w:r>
    </w:p>
    <w:p w14:paraId="5A360BF6" w14:textId="77777777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 xml:space="preserve">Työsuhde on ainakin aluksi nollatuntisopimuksellinen, joten se ei sido kumpaakaan osapuolta mihinkään tiettyyn tuntimäärään, mutta tällä hetkellä on tarjolla ainakin 2-3 työvuoroa/viikkoon. </w:t>
      </w:r>
    </w:p>
    <w:p w14:paraId="6675BB26" w14:textId="77777777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 xml:space="preserve">Paikka täytetään heti sopivan woffelisankarin löydyttyä! </w:t>
      </w:r>
      <w:r w:rsidRPr="0086332D">
        <w:rPr>
          <w:rFonts w:ascii="Segoe UI" w:eastAsia="Times New Roman" w:hAnsi="Segoe UI" w:cs="Segoe UI"/>
          <w:noProof/>
          <w:sz w:val="21"/>
          <w:szCs w:val="21"/>
          <w:lang w:eastAsia="fi-FI"/>
        </w:rPr>
        <w:drawing>
          <wp:inline distT="0" distB="0" distL="0" distR="0" wp14:anchorId="065D0FAF" wp14:editId="3B2F5290">
            <wp:extent cx="190500" cy="190500"/>
            <wp:effectExtent l="0" t="0" r="0" b="0"/>
            <wp:docPr id="1" name="Kuva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9864" w14:textId="49039AA5" w:rsid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6332D">
        <w:rPr>
          <w:rFonts w:ascii="Segoe UI" w:eastAsia="Times New Roman" w:hAnsi="Segoe UI" w:cs="Segoe UI"/>
          <w:sz w:val="21"/>
          <w:szCs w:val="21"/>
          <w:lang w:eastAsia="fi-FI"/>
        </w:rPr>
        <w:t>Lisätietoja voi kysyä ja hakemuksia lähettää mun sähköpostiin "aaron.taivalsalmi@e3a.fi". Hakemuksen ei tarvitse olla mikään esseen pituinen teksti, riittää kun lyhyesti kerrot, että millanen tyyppi oot ja minkälaista kokemusta löytyy.</w:t>
      </w:r>
    </w:p>
    <w:p w14:paraId="2A508D46" w14:textId="6F488E65" w:rsid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4D8B9BF9" w14:textId="7FEB6CDB" w:rsid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05BBFFC1" w14:textId="13575AFA" w:rsidR="0086332D" w:rsidRPr="0086332D" w:rsidRDefault="0086332D" w:rsidP="008633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>
        <w:rPr>
          <w:rFonts w:ascii="Segoe UI" w:eastAsia="Times New Roman" w:hAnsi="Segoe UI" w:cs="Segoe UI"/>
          <w:sz w:val="21"/>
          <w:szCs w:val="21"/>
          <w:lang w:eastAsia="fi-FI"/>
        </w:rPr>
        <w:t>Kyseinen rekryteksti on kirjoitettu ja julkaistu 14.4. Proakatemian ”Projektit ja työtarjoukset” Teams-kanavalle.</w:t>
      </w:r>
    </w:p>
    <w:p w14:paraId="18780A46" w14:textId="77777777" w:rsidR="00F90ABC" w:rsidRDefault="0086332D"/>
    <w:sectPr w:rsidR="00F90A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2D"/>
    <w:rsid w:val="00434BDD"/>
    <w:rsid w:val="0086332D"/>
    <w:rsid w:val="00A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8682"/>
  <w15:chartTrackingRefBased/>
  <w15:docId w15:val="{EE062A52-65B2-4DCE-BCF7-2B96B63B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0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0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Taivalsalmi</dc:creator>
  <cp:keywords/>
  <dc:description/>
  <cp:lastModifiedBy>Aaron Taivalsalmi</cp:lastModifiedBy>
  <cp:revision>1</cp:revision>
  <dcterms:created xsi:type="dcterms:W3CDTF">2021-05-13T08:22:00Z</dcterms:created>
  <dcterms:modified xsi:type="dcterms:W3CDTF">2021-05-13T08:24:00Z</dcterms:modified>
</cp:coreProperties>
</file>